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F26B"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b/>
          <w:bCs/>
          <w:color w:val="000000"/>
          <w:sz w:val="28"/>
          <w:szCs w:val="28"/>
          <w:u w:val="single"/>
          <w:lang w:eastAsia="en-GB"/>
        </w:rPr>
        <w:t>Gold Souq-</w:t>
      </w:r>
    </w:p>
    <w:p w14:paraId="096FDEFF"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sz w:val="28"/>
          <w:szCs w:val="28"/>
          <w:lang w:eastAsia="en-GB"/>
        </w:rPr>
        <w:br/>
      </w:r>
    </w:p>
    <w:p w14:paraId="23CA943C" w14:textId="77777777" w:rsidR="000D606A" w:rsidRPr="000D606A" w:rsidRDefault="000D606A" w:rsidP="000D606A">
      <w:pPr>
        <w:numPr>
          <w:ilvl w:val="0"/>
          <w:numId w:val="1"/>
        </w:numPr>
        <w:textAlignment w:val="baseline"/>
        <w:rPr>
          <w:rFonts w:ascii="Times New Roman" w:eastAsia="Times New Roman" w:hAnsi="Times New Roman" w:cs="Times New Roman"/>
          <w:color w:val="000000"/>
          <w:sz w:val="28"/>
          <w:szCs w:val="28"/>
          <w:lang w:eastAsia="en-GB"/>
        </w:rPr>
      </w:pPr>
      <w:r w:rsidRPr="000D606A">
        <w:rPr>
          <w:rFonts w:ascii="Times New Roman" w:eastAsia="Times New Roman" w:hAnsi="Times New Roman" w:cs="Times New Roman"/>
          <w:color w:val="0000FF"/>
          <w:sz w:val="28"/>
          <w:szCs w:val="28"/>
          <w:lang w:eastAsia="en-GB"/>
        </w:rPr>
        <w:t>Location:</w:t>
      </w:r>
      <w:r w:rsidRPr="000D606A">
        <w:rPr>
          <w:rFonts w:ascii="Times New Roman" w:eastAsia="Times New Roman" w:hAnsi="Times New Roman" w:cs="Times New Roman"/>
          <w:color w:val="000000"/>
          <w:sz w:val="28"/>
          <w:szCs w:val="28"/>
          <w:lang w:eastAsia="en-GB"/>
        </w:rPr>
        <w:t xml:space="preserve"> Souq Waqif, Gold Souq</w:t>
      </w:r>
    </w:p>
    <w:p w14:paraId="2DA59318"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sz w:val="28"/>
          <w:szCs w:val="28"/>
          <w:lang w:eastAsia="en-GB"/>
        </w:rPr>
        <w:br/>
      </w:r>
    </w:p>
    <w:p w14:paraId="4408DCA1" w14:textId="77777777" w:rsidR="000D606A" w:rsidRPr="000D606A" w:rsidRDefault="000D606A" w:rsidP="000D606A">
      <w:pPr>
        <w:numPr>
          <w:ilvl w:val="0"/>
          <w:numId w:val="2"/>
        </w:numPr>
        <w:textAlignment w:val="baseline"/>
        <w:rPr>
          <w:rFonts w:ascii="Times New Roman" w:eastAsia="Times New Roman" w:hAnsi="Times New Roman" w:cs="Times New Roman"/>
          <w:color w:val="000000"/>
          <w:sz w:val="28"/>
          <w:szCs w:val="28"/>
          <w:lang w:eastAsia="en-GB"/>
        </w:rPr>
      </w:pPr>
      <w:r w:rsidRPr="000D606A">
        <w:rPr>
          <w:rFonts w:ascii="Times New Roman" w:eastAsia="Times New Roman" w:hAnsi="Times New Roman" w:cs="Times New Roman"/>
          <w:color w:val="0000FF"/>
          <w:sz w:val="28"/>
          <w:szCs w:val="28"/>
          <w:lang w:eastAsia="en-GB"/>
        </w:rPr>
        <w:t>Time:</w:t>
      </w:r>
      <w:r w:rsidRPr="000D606A">
        <w:rPr>
          <w:rFonts w:ascii="Times New Roman" w:eastAsia="Times New Roman" w:hAnsi="Times New Roman" w:cs="Times New Roman"/>
          <w:color w:val="000000"/>
          <w:sz w:val="28"/>
          <w:szCs w:val="28"/>
          <w:lang w:eastAsia="en-GB"/>
        </w:rPr>
        <w:t xml:space="preserve"> After Maghrib Prayer</w:t>
      </w:r>
    </w:p>
    <w:p w14:paraId="2304EF52"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sz w:val="28"/>
          <w:szCs w:val="28"/>
          <w:lang w:eastAsia="en-GB"/>
        </w:rPr>
        <w:br/>
      </w:r>
    </w:p>
    <w:p w14:paraId="0F5DE6AC" w14:textId="77777777" w:rsidR="000D606A" w:rsidRPr="000D606A" w:rsidRDefault="000D606A" w:rsidP="000D606A">
      <w:pPr>
        <w:numPr>
          <w:ilvl w:val="0"/>
          <w:numId w:val="3"/>
        </w:numPr>
        <w:textAlignment w:val="baseline"/>
        <w:rPr>
          <w:rFonts w:ascii="Times New Roman" w:eastAsia="Times New Roman" w:hAnsi="Times New Roman" w:cs="Times New Roman"/>
          <w:color w:val="0000FF"/>
          <w:sz w:val="28"/>
          <w:szCs w:val="28"/>
          <w:lang w:eastAsia="en-GB"/>
        </w:rPr>
      </w:pPr>
      <w:r w:rsidRPr="000D606A">
        <w:rPr>
          <w:rFonts w:ascii="Times New Roman" w:eastAsia="Times New Roman" w:hAnsi="Times New Roman" w:cs="Times New Roman"/>
          <w:color w:val="0000FF"/>
          <w:sz w:val="28"/>
          <w:szCs w:val="28"/>
          <w:lang w:eastAsia="en-GB"/>
        </w:rPr>
        <w:t>Behaviours:</w:t>
      </w:r>
    </w:p>
    <w:p w14:paraId="20670BB5"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sz w:val="28"/>
          <w:szCs w:val="28"/>
          <w:lang w:eastAsia="en-GB"/>
        </w:rPr>
        <w:br/>
      </w:r>
    </w:p>
    <w:p w14:paraId="2C38F393" w14:textId="77777777" w:rsidR="000D606A" w:rsidRPr="000D606A" w:rsidRDefault="000D606A" w:rsidP="000D606A">
      <w:pPr>
        <w:numPr>
          <w:ilvl w:val="0"/>
          <w:numId w:val="4"/>
        </w:numPr>
        <w:textAlignment w:val="baseline"/>
        <w:rPr>
          <w:rFonts w:ascii="Times New Roman" w:eastAsia="Times New Roman" w:hAnsi="Times New Roman" w:cs="Times New Roman"/>
          <w:color w:val="000000"/>
          <w:sz w:val="28"/>
          <w:szCs w:val="28"/>
          <w:lang w:eastAsia="en-GB"/>
        </w:rPr>
      </w:pPr>
      <w:r w:rsidRPr="000D606A">
        <w:rPr>
          <w:rFonts w:ascii="Times New Roman" w:eastAsia="Times New Roman" w:hAnsi="Times New Roman" w:cs="Times New Roman"/>
          <w:color w:val="000000"/>
          <w:sz w:val="28"/>
          <w:szCs w:val="28"/>
          <w:lang w:eastAsia="en-GB"/>
        </w:rPr>
        <w:t>Costumers / family </w:t>
      </w:r>
    </w:p>
    <w:p w14:paraId="1FE5198F"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color w:val="000000"/>
          <w:sz w:val="28"/>
          <w:szCs w:val="28"/>
          <w:lang w:eastAsia="en-GB"/>
        </w:rPr>
        <w:t xml:space="preserve">Alot of excitement and eagerness, period before garanga3o, so its traditional for women to wear gold and on this holiday and celebrate the traditional aspects of the qatari culture. Also a bonding activity between older and younger </w:t>
      </w:r>
      <w:r w:rsidRPr="000D606A">
        <w:rPr>
          <w:rFonts w:ascii="Times New Roman" w:eastAsia="Times New Roman" w:hAnsi="Times New Roman" w:cs="Times New Roman"/>
          <w:color w:val="000000"/>
          <w:sz w:val="28"/>
          <w:szCs w:val="28"/>
          <w:lang w:eastAsia="en-GB"/>
        </w:rPr>
        <w:tab/>
        <w:t>generations. </w:t>
      </w:r>
    </w:p>
    <w:p w14:paraId="33123D8B"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sz w:val="28"/>
          <w:szCs w:val="28"/>
          <w:lang w:eastAsia="en-GB"/>
        </w:rPr>
        <w:br/>
      </w:r>
    </w:p>
    <w:p w14:paraId="5DCFD8FB" w14:textId="77777777" w:rsidR="000D606A" w:rsidRPr="000D606A" w:rsidRDefault="000D606A" w:rsidP="000D606A">
      <w:pPr>
        <w:numPr>
          <w:ilvl w:val="0"/>
          <w:numId w:val="5"/>
        </w:numPr>
        <w:textAlignment w:val="baseline"/>
        <w:rPr>
          <w:rFonts w:ascii="Times New Roman" w:eastAsia="Times New Roman" w:hAnsi="Times New Roman" w:cs="Times New Roman"/>
          <w:color w:val="000000"/>
          <w:sz w:val="28"/>
          <w:szCs w:val="28"/>
          <w:lang w:eastAsia="en-GB"/>
        </w:rPr>
      </w:pPr>
      <w:r w:rsidRPr="000D606A">
        <w:rPr>
          <w:rFonts w:ascii="Times New Roman" w:eastAsia="Times New Roman" w:hAnsi="Times New Roman" w:cs="Times New Roman"/>
          <w:color w:val="000000"/>
          <w:sz w:val="28"/>
          <w:szCs w:val="28"/>
          <w:lang w:eastAsia="en-GB"/>
        </w:rPr>
        <w:t>Shop keepers and their customers</w:t>
      </w:r>
    </w:p>
    <w:p w14:paraId="09C40D13"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color w:val="000000"/>
          <w:sz w:val="28"/>
          <w:szCs w:val="28"/>
          <w:lang w:eastAsia="en-GB"/>
        </w:rPr>
        <w:t>Tense environment as customers tend to bargain in gold shops trying to find the best deals, it is not tense in a threatening way, rather it is customary for these shops and it has become the norm. </w:t>
      </w:r>
    </w:p>
    <w:p w14:paraId="413636FE"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sz w:val="28"/>
          <w:szCs w:val="28"/>
          <w:lang w:eastAsia="en-GB"/>
        </w:rPr>
        <w:br/>
      </w:r>
    </w:p>
    <w:p w14:paraId="57E884BD" w14:textId="77777777" w:rsidR="000D606A" w:rsidRPr="000D606A" w:rsidRDefault="000D606A" w:rsidP="000D606A">
      <w:pPr>
        <w:numPr>
          <w:ilvl w:val="0"/>
          <w:numId w:val="6"/>
        </w:numPr>
        <w:textAlignment w:val="baseline"/>
        <w:rPr>
          <w:rFonts w:ascii="Times New Roman" w:eastAsia="Times New Roman" w:hAnsi="Times New Roman" w:cs="Times New Roman"/>
          <w:color w:val="000000"/>
          <w:sz w:val="28"/>
          <w:szCs w:val="28"/>
          <w:lang w:eastAsia="en-GB"/>
        </w:rPr>
      </w:pPr>
      <w:r w:rsidRPr="000D606A">
        <w:rPr>
          <w:rFonts w:ascii="Times New Roman" w:eastAsia="Times New Roman" w:hAnsi="Times New Roman" w:cs="Times New Roman"/>
          <w:color w:val="000000"/>
          <w:sz w:val="28"/>
          <w:szCs w:val="28"/>
          <w:lang w:eastAsia="en-GB"/>
        </w:rPr>
        <w:t>Between different shops</w:t>
      </w:r>
    </w:p>
    <w:p w14:paraId="0E393808"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color w:val="000000"/>
          <w:sz w:val="28"/>
          <w:szCs w:val="28"/>
          <w:lang w:eastAsia="en-GB"/>
        </w:rPr>
        <w:t>Extremely competitive environment between the different shopkeepers as they are aiming to attract the largest number of customers, through their sales strategies and extensive gold displays </w:t>
      </w:r>
    </w:p>
    <w:p w14:paraId="44273790"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sz w:val="28"/>
          <w:szCs w:val="28"/>
          <w:lang w:eastAsia="en-GB"/>
        </w:rPr>
        <w:br/>
      </w:r>
      <w:r w:rsidRPr="000D606A">
        <w:rPr>
          <w:rFonts w:ascii="Times New Roman" w:eastAsia="Times New Roman" w:hAnsi="Times New Roman" w:cs="Times New Roman"/>
          <w:sz w:val="28"/>
          <w:szCs w:val="28"/>
          <w:lang w:eastAsia="en-GB"/>
        </w:rPr>
        <w:br/>
      </w:r>
    </w:p>
    <w:p w14:paraId="2F8B730B" w14:textId="77777777" w:rsidR="000D606A" w:rsidRPr="000D606A" w:rsidRDefault="000D606A" w:rsidP="000D606A">
      <w:pPr>
        <w:numPr>
          <w:ilvl w:val="0"/>
          <w:numId w:val="7"/>
        </w:numPr>
        <w:textAlignment w:val="baseline"/>
        <w:rPr>
          <w:rFonts w:ascii="Times New Roman" w:eastAsia="Times New Roman" w:hAnsi="Times New Roman" w:cs="Times New Roman"/>
          <w:color w:val="0000FF"/>
          <w:sz w:val="28"/>
          <w:szCs w:val="28"/>
          <w:lang w:eastAsia="en-GB"/>
        </w:rPr>
      </w:pPr>
      <w:r w:rsidRPr="000D606A">
        <w:rPr>
          <w:rFonts w:ascii="Times New Roman" w:eastAsia="Times New Roman" w:hAnsi="Times New Roman" w:cs="Times New Roman"/>
          <w:color w:val="0000FF"/>
          <w:sz w:val="28"/>
          <w:szCs w:val="28"/>
          <w:lang w:eastAsia="en-GB"/>
        </w:rPr>
        <w:t>Interactions: </w:t>
      </w:r>
    </w:p>
    <w:p w14:paraId="13C93DC6" w14:textId="77777777" w:rsidR="000D606A" w:rsidRPr="000D606A" w:rsidRDefault="000D606A" w:rsidP="000D606A">
      <w:pPr>
        <w:rPr>
          <w:rFonts w:ascii="Times New Roman" w:eastAsia="Times New Roman" w:hAnsi="Times New Roman" w:cs="Times New Roman"/>
          <w:sz w:val="28"/>
          <w:szCs w:val="28"/>
          <w:lang w:eastAsia="en-GB"/>
        </w:rPr>
      </w:pPr>
    </w:p>
    <w:p w14:paraId="2A538110"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color w:val="000000"/>
          <w:sz w:val="28"/>
          <w:szCs w:val="28"/>
          <w:lang w:eastAsia="en-GB"/>
        </w:rPr>
        <w:t>Very friendly environment with other clients as the qatari society is very small and familial, especially the older generation. </w:t>
      </w:r>
    </w:p>
    <w:p w14:paraId="608B1C20"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color w:val="000000"/>
          <w:sz w:val="28"/>
          <w:szCs w:val="28"/>
          <w:lang w:eastAsia="en-GB"/>
        </w:rPr>
        <w:t>The shop keepers have been in the souq of many years and have become familiar with the community, so there was little to no barriers. They understood their customers and my request immediately as they brought out pieces catered to my request, we were also able to speak in both english and arabic so there was no language barrier. Very easy going interactions all around. </w:t>
      </w:r>
    </w:p>
    <w:p w14:paraId="53C2E53F"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sz w:val="28"/>
          <w:szCs w:val="28"/>
          <w:lang w:eastAsia="en-GB"/>
        </w:rPr>
        <w:br/>
      </w:r>
    </w:p>
    <w:p w14:paraId="76E171C2" w14:textId="77777777" w:rsidR="000D606A" w:rsidRPr="000D606A" w:rsidRDefault="000D606A" w:rsidP="000D606A">
      <w:pPr>
        <w:numPr>
          <w:ilvl w:val="0"/>
          <w:numId w:val="8"/>
        </w:numPr>
        <w:textAlignment w:val="baseline"/>
        <w:rPr>
          <w:rFonts w:ascii="Times New Roman" w:eastAsia="Times New Roman" w:hAnsi="Times New Roman" w:cs="Times New Roman"/>
          <w:color w:val="0000FF"/>
          <w:sz w:val="28"/>
          <w:szCs w:val="28"/>
          <w:lang w:eastAsia="en-GB"/>
        </w:rPr>
      </w:pPr>
      <w:r w:rsidRPr="000D606A">
        <w:rPr>
          <w:rFonts w:ascii="Times New Roman" w:eastAsia="Times New Roman" w:hAnsi="Times New Roman" w:cs="Times New Roman"/>
          <w:color w:val="0000FF"/>
          <w:sz w:val="28"/>
          <w:szCs w:val="28"/>
          <w:lang w:eastAsia="en-GB"/>
        </w:rPr>
        <w:lastRenderedPageBreak/>
        <w:t>Environment:</w:t>
      </w:r>
    </w:p>
    <w:p w14:paraId="41D61171"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color w:val="000000"/>
          <w:sz w:val="28"/>
          <w:szCs w:val="28"/>
          <w:lang w:eastAsia="en-GB"/>
        </w:rPr>
        <w:t>Bright and joyful! The period of ramadan thrives the gold souq market, the environment automatically feels more alive and vibrant as theres a larger number of customers and the place is decorated with traditional ramadan decorations and lights. </w:t>
      </w:r>
    </w:p>
    <w:p w14:paraId="4C680087"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sz w:val="28"/>
          <w:szCs w:val="28"/>
          <w:lang w:eastAsia="en-GB"/>
        </w:rPr>
        <w:br/>
      </w:r>
    </w:p>
    <w:p w14:paraId="4CE92B23" w14:textId="77777777" w:rsidR="000D606A" w:rsidRPr="000D606A" w:rsidRDefault="000D606A" w:rsidP="000D606A">
      <w:pPr>
        <w:numPr>
          <w:ilvl w:val="0"/>
          <w:numId w:val="9"/>
        </w:numPr>
        <w:textAlignment w:val="baseline"/>
        <w:rPr>
          <w:rFonts w:ascii="Times New Roman" w:eastAsia="Times New Roman" w:hAnsi="Times New Roman" w:cs="Times New Roman"/>
          <w:color w:val="0000FF"/>
          <w:sz w:val="28"/>
          <w:szCs w:val="28"/>
          <w:lang w:eastAsia="en-GB"/>
        </w:rPr>
      </w:pPr>
      <w:r w:rsidRPr="000D606A">
        <w:rPr>
          <w:rFonts w:ascii="Times New Roman" w:eastAsia="Times New Roman" w:hAnsi="Times New Roman" w:cs="Times New Roman"/>
          <w:color w:val="0000FF"/>
          <w:sz w:val="28"/>
          <w:szCs w:val="28"/>
          <w:lang w:eastAsia="en-GB"/>
        </w:rPr>
        <w:t>Senses: </w:t>
      </w:r>
    </w:p>
    <w:p w14:paraId="2828AD5E" w14:textId="77777777" w:rsidR="000D606A" w:rsidRPr="000D606A" w:rsidRDefault="000D606A" w:rsidP="000D606A">
      <w:pPr>
        <w:spacing w:after="240"/>
        <w:rPr>
          <w:rFonts w:ascii="Times New Roman" w:eastAsia="Times New Roman" w:hAnsi="Times New Roman" w:cs="Times New Roman"/>
          <w:sz w:val="28"/>
          <w:szCs w:val="28"/>
          <w:lang w:eastAsia="en-GB"/>
        </w:rPr>
      </w:pPr>
    </w:p>
    <w:p w14:paraId="3B8FA5D9"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color w:val="000000"/>
          <w:sz w:val="28"/>
          <w:szCs w:val="28"/>
          <w:lang w:eastAsia="en-GB"/>
        </w:rPr>
        <w:t>look</w:t>
      </w:r>
    </w:p>
    <w:p w14:paraId="10DA403D" w14:textId="77777777" w:rsidR="000D606A" w:rsidRPr="000D606A" w:rsidRDefault="000D606A" w:rsidP="000D606A">
      <w:pPr>
        <w:numPr>
          <w:ilvl w:val="0"/>
          <w:numId w:val="10"/>
        </w:numPr>
        <w:ind w:left="2160"/>
        <w:textAlignment w:val="baseline"/>
        <w:rPr>
          <w:rFonts w:ascii="Times New Roman" w:eastAsia="Times New Roman" w:hAnsi="Times New Roman" w:cs="Times New Roman"/>
          <w:color w:val="000000"/>
          <w:sz w:val="28"/>
          <w:szCs w:val="28"/>
          <w:lang w:eastAsia="en-GB"/>
        </w:rPr>
      </w:pPr>
      <w:r w:rsidRPr="000D606A">
        <w:rPr>
          <w:rFonts w:ascii="Times New Roman" w:eastAsia="Times New Roman" w:hAnsi="Times New Roman" w:cs="Times New Roman"/>
          <w:color w:val="000000"/>
          <w:sz w:val="28"/>
          <w:szCs w:val="28"/>
          <w:lang w:eastAsia="en-GB"/>
        </w:rPr>
        <w:t>Extremely bright shops</w:t>
      </w:r>
    </w:p>
    <w:p w14:paraId="1FDF25CD" w14:textId="77777777" w:rsidR="000D606A" w:rsidRPr="000D606A" w:rsidRDefault="000D606A" w:rsidP="000D606A">
      <w:pPr>
        <w:numPr>
          <w:ilvl w:val="0"/>
          <w:numId w:val="10"/>
        </w:numPr>
        <w:ind w:left="2160"/>
        <w:textAlignment w:val="baseline"/>
        <w:rPr>
          <w:rFonts w:ascii="Times New Roman" w:eastAsia="Times New Roman" w:hAnsi="Times New Roman" w:cs="Times New Roman"/>
          <w:color w:val="000000"/>
          <w:sz w:val="28"/>
          <w:szCs w:val="28"/>
          <w:lang w:eastAsia="en-GB"/>
        </w:rPr>
      </w:pPr>
      <w:r w:rsidRPr="000D606A">
        <w:rPr>
          <w:rFonts w:ascii="Times New Roman" w:eastAsia="Times New Roman" w:hAnsi="Times New Roman" w:cs="Times New Roman"/>
          <w:color w:val="000000"/>
          <w:sz w:val="28"/>
          <w:szCs w:val="28"/>
          <w:lang w:eastAsia="en-GB"/>
        </w:rPr>
        <w:t>Brightness of the gold reflecting on the shops</w:t>
      </w:r>
    </w:p>
    <w:p w14:paraId="4EB9E172" w14:textId="77777777" w:rsidR="000D606A" w:rsidRPr="000D606A" w:rsidRDefault="000D606A" w:rsidP="000D606A">
      <w:pPr>
        <w:numPr>
          <w:ilvl w:val="0"/>
          <w:numId w:val="10"/>
        </w:numPr>
        <w:ind w:left="2160"/>
        <w:textAlignment w:val="baseline"/>
        <w:rPr>
          <w:rFonts w:ascii="Times New Roman" w:eastAsia="Times New Roman" w:hAnsi="Times New Roman" w:cs="Times New Roman"/>
          <w:color w:val="000000"/>
          <w:sz w:val="28"/>
          <w:szCs w:val="28"/>
          <w:lang w:eastAsia="en-GB"/>
        </w:rPr>
      </w:pPr>
      <w:r w:rsidRPr="000D606A">
        <w:rPr>
          <w:rFonts w:ascii="Times New Roman" w:eastAsia="Times New Roman" w:hAnsi="Times New Roman" w:cs="Times New Roman"/>
          <w:color w:val="000000"/>
          <w:sz w:val="28"/>
          <w:szCs w:val="28"/>
          <w:lang w:eastAsia="en-GB"/>
        </w:rPr>
        <w:t>Shiny and prise like</w:t>
      </w:r>
    </w:p>
    <w:p w14:paraId="4C0AA030" w14:textId="77777777" w:rsidR="000D606A" w:rsidRPr="000D606A" w:rsidRDefault="000D606A" w:rsidP="000D606A">
      <w:pPr>
        <w:numPr>
          <w:ilvl w:val="0"/>
          <w:numId w:val="10"/>
        </w:numPr>
        <w:ind w:left="2160"/>
        <w:textAlignment w:val="baseline"/>
        <w:rPr>
          <w:rFonts w:ascii="Times New Roman" w:eastAsia="Times New Roman" w:hAnsi="Times New Roman" w:cs="Times New Roman"/>
          <w:color w:val="000000"/>
          <w:sz w:val="28"/>
          <w:szCs w:val="28"/>
          <w:lang w:eastAsia="en-GB"/>
        </w:rPr>
      </w:pPr>
      <w:r w:rsidRPr="000D606A">
        <w:rPr>
          <w:rFonts w:ascii="Times New Roman" w:eastAsia="Times New Roman" w:hAnsi="Times New Roman" w:cs="Times New Roman"/>
          <w:color w:val="000000"/>
          <w:sz w:val="28"/>
          <w:szCs w:val="28"/>
          <w:lang w:eastAsia="en-GB"/>
        </w:rPr>
        <w:t>Older generations of Qatari women, abayas, batoola </w:t>
      </w:r>
    </w:p>
    <w:p w14:paraId="4EB0401B" w14:textId="77777777" w:rsidR="000D606A" w:rsidRPr="000D606A" w:rsidRDefault="000D606A" w:rsidP="000D606A">
      <w:pPr>
        <w:rPr>
          <w:rFonts w:ascii="Times New Roman" w:eastAsia="Times New Roman" w:hAnsi="Times New Roman" w:cs="Times New Roman"/>
          <w:sz w:val="28"/>
          <w:szCs w:val="28"/>
          <w:lang w:eastAsia="en-GB"/>
        </w:rPr>
      </w:pPr>
    </w:p>
    <w:p w14:paraId="5A983083"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color w:val="000000"/>
          <w:sz w:val="28"/>
          <w:szCs w:val="28"/>
          <w:lang w:eastAsia="en-GB"/>
        </w:rPr>
        <w:t>sound</w:t>
      </w:r>
    </w:p>
    <w:p w14:paraId="1B89F03A" w14:textId="77777777" w:rsidR="000D606A" w:rsidRPr="000D606A" w:rsidRDefault="000D606A" w:rsidP="000D606A">
      <w:pPr>
        <w:numPr>
          <w:ilvl w:val="0"/>
          <w:numId w:val="11"/>
        </w:numPr>
        <w:ind w:left="2160"/>
        <w:textAlignment w:val="baseline"/>
        <w:rPr>
          <w:rFonts w:ascii="Times New Roman" w:eastAsia="Times New Roman" w:hAnsi="Times New Roman" w:cs="Times New Roman"/>
          <w:color w:val="000000"/>
          <w:sz w:val="28"/>
          <w:szCs w:val="28"/>
          <w:lang w:eastAsia="en-GB"/>
        </w:rPr>
      </w:pPr>
      <w:r w:rsidRPr="000D606A">
        <w:rPr>
          <w:rFonts w:ascii="Times New Roman" w:eastAsia="Times New Roman" w:hAnsi="Times New Roman" w:cs="Times New Roman"/>
          <w:color w:val="000000"/>
          <w:sz w:val="28"/>
          <w:szCs w:val="28"/>
          <w:lang w:eastAsia="en-GB"/>
        </w:rPr>
        <w:t>Sounds of haggling and bargaining</w:t>
      </w:r>
    </w:p>
    <w:p w14:paraId="15D1A45C" w14:textId="77777777" w:rsidR="000D606A" w:rsidRPr="000D606A" w:rsidRDefault="000D606A" w:rsidP="000D606A">
      <w:pPr>
        <w:numPr>
          <w:ilvl w:val="0"/>
          <w:numId w:val="11"/>
        </w:numPr>
        <w:ind w:left="2160"/>
        <w:textAlignment w:val="baseline"/>
        <w:rPr>
          <w:rFonts w:ascii="Times New Roman" w:eastAsia="Times New Roman" w:hAnsi="Times New Roman" w:cs="Times New Roman"/>
          <w:color w:val="000000"/>
          <w:sz w:val="28"/>
          <w:szCs w:val="28"/>
          <w:lang w:eastAsia="en-GB"/>
        </w:rPr>
      </w:pPr>
      <w:r w:rsidRPr="000D606A">
        <w:rPr>
          <w:rFonts w:ascii="Times New Roman" w:eastAsia="Times New Roman" w:hAnsi="Times New Roman" w:cs="Times New Roman"/>
          <w:color w:val="000000"/>
          <w:sz w:val="28"/>
          <w:szCs w:val="28"/>
          <w:lang w:eastAsia="en-GB"/>
        </w:rPr>
        <w:t>Sounds of the gold rattling while costumes try them</w:t>
      </w:r>
    </w:p>
    <w:p w14:paraId="269B153F" w14:textId="77777777" w:rsidR="000D606A" w:rsidRPr="000D606A" w:rsidRDefault="000D606A" w:rsidP="000D606A">
      <w:pPr>
        <w:numPr>
          <w:ilvl w:val="0"/>
          <w:numId w:val="11"/>
        </w:numPr>
        <w:ind w:left="2160"/>
        <w:textAlignment w:val="baseline"/>
        <w:rPr>
          <w:rFonts w:ascii="Times New Roman" w:eastAsia="Times New Roman" w:hAnsi="Times New Roman" w:cs="Times New Roman"/>
          <w:color w:val="000000"/>
          <w:sz w:val="28"/>
          <w:szCs w:val="28"/>
          <w:lang w:eastAsia="en-GB"/>
        </w:rPr>
      </w:pPr>
      <w:r w:rsidRPr="000D606A">
        <w:rPr>
          <w:rFonts w:ascii="Times New Roman" w:eastAsia="Times New Roman" w:hAnsi="Times New Roman" w:cs="Times New Roman"/>
          <w:color w:val="000000"/>
          <w:sz w:val="28"/>
          <w:szCs w:val="28"/>
          <w:lang w:eastAsia="en-GB"/>
        </w:rPr>
        <w:t>Sounds of </w:t>
      </w:r>
    </w:p>
    <w:p w14:paraId="268AD1BA" w14:textId="77777777" w:rsidR="000D606A" w:rsidRPr="000D606A" w:rsidRDefault="000D606A" w:rsidP="000D606A">
      <w:pPr>
        <w:rPr>
          <w:rFonts w:ascii="Times New Roman" w:eastAsia="Times New Roman" w:hAnsi="Times New Roman" w:cs="Times New Roman"/>
          <w:sz w:val="28"/>
          <w:szCs w:val="28"/>
          <w:lang w:eastAsia="en-GB"/>
        </w:rPr>
      </w:pPr>
    </w:p>
    <w:p w14:paraId="369C9D1E"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color w:val="000000"/>
          <w:sz w:val="28"/>
          <w:szCs w:val="28"/>
          <w:lang w:eastAsia="en-GB"/>
        </w:rPr>
        <w:t>smell</w:t>
      </w:r>
    </w:p>
    <w:p w14:paraId="31446BDB" w14:textId="77777777" w:rsidR="000D606A" w:rsidRPr="000D606A" w:rsidRDefault="000D606A" w:rsidP="000D606A">
      <w:pPr>
        <w:numPr>
          <w:ilvl w:val="0"/>
          <w:numId w:val="12"/>
        </w:numPr>
        <w:ind w:left="2160"/>
        <w:textAlignment w:val="baseline"/>
        <w:rPr>
          <w:rFonts w:ascii="Times New Roman" w:eastAsia="Times New Roman" w:hAnsi="Times New Roman" w:cs="Times New Roman"/>
          <w:color w:val="000000"/>
          <w:sz w:val="28"/>
          <w:szCs w:val="28"/>
          <w:lang w:eastAsia="en-GB"/>
        </w:rPr>
      </w:pPr>
      <w:r w:rsidRPr="000D606A">
        <w:rPr>
          <w:rFonts w:ascii="Times New Roman" w:eastAsia="Times New Roman" w:hAnsi="Times New Roman" w:cs="Times New Roman"/>
          <w:color w:val="000000"/>
          <w:sz w:val="28"/>
          <w:szCs w:val="28"/>
          <w:lang w:eastAsia="en-GB"/>
        </w:rPr>
        <w:t>Musky</w:t>
      </w:r>
    </w:p>
    <w:p w14:paraId="28EA6FE0" w14:textId="77777777" w:rsidR="000D606A" w:rsidRPr="000D606A" w:rsidRDefault="000D606A" w:rsidP="000D606A">
      <w:pPr>
        <w:numPr>
          <w:ilvl w:val="0"/>
          <w:numId w:val="12"/>
        </w:numPr>
        <w:ind w:left="2160"/>
        <w:textAlignment w:val="baseline"/>
        <w:rPr>
          <w:rFonts w:ascii="Times New Roman" w:eastAsia="Times New Roman" w:hAnsi="Times New Roman" w:cs="Times New Roman"/>
          <w:color w:val="000000"/>
          <w:sz w:val="28"/>
          <w:szCs w:val="28"/>
          <w:lang w:eastAsia="en-GB"/>
        </w:rPr>
      </w:pPr>
      <w:r w:rsidRPr="000D606A">
        <w:rPr>
          <w:rFonts w:ascii="Times New Roman" w:eastAsia="Times New Roman" w:hAnsi="Times New Roman" w:cs="Times New Roman"/>
          <w:color w:val="000000"/>
          <w:sz w:val="28"/>
          <w:szCs w:val="28"/>
          <w:lang w:eastAsia="en-GB"/>
        </w:rPr>
        <w:t>Sandalwood </w:t>
      </w:r>
    </w:p>
    <w:p w14:paraId="44D2AA82" w14:textId="77777777" w:rsidR="000D606A" w:rsidRPr="000D606A" w:rsidRDefault="000D606A" w:rsidP="000D606A">
      <w:pPr>
        <w:numPr>
          <w:ilvl w:val="0"/>
          <w:numId w:val="12"/>
        </w:numPr>
        <w:ind w:left="2160"/>
        <w:textAlignment w:val="baseline"/>
        <w:rPr>
          <w:rFonts w:ascii="Times New Roman" w:eastAsia="Times New Roman" w:hAnsi="Times New Roman" w:cs="Times New Roman"/>
          <w:color w:val="000000"/>
          <w:sz w:val="28"/>
          <w:szCs w:val="28"/>
          <w:lang w:eastAsia="en-GB"/>
        </w:rPr>
      </w:pPr>
      <w:r w:rsidRPr="000D606A">
        <w:rPr>
          <w:rFonts w:ascii="Times New Roman" w:eastAsia="Times New Roman" w:hAnsi="Times New Roman" w:cs="Times New Roman"/>
          <w:color w:val="000000"/>
          <w:sz w:val="28"/>
          <w:szCs w:val="28"/>
          <w:lang w:eastAsia="en-GB"/>
        </w:rPr>
        <w:t>Old wooden smell, tradition and difficult to pin point</w:t>
      </w:r>
    </w:p>
    <w:p w14:paraId="60E417AA"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sz w:val="28"/>
          <w:szCs w:val="28"/>
          <w:lang w:eastAsia="en-GB"/>
        </w:rPr>
        <w:br/>
      </w:r>
    </w:p>
    <w:p w14:paraId="296CB7D1" w14:textId="77777777" w:rsidR="000D606A" w:rsidRPr="000D606A" w:rsidRDefault="000D606A" w:rsidP="000D606A">
      <w:pPr>
        <w:numPr>
          <w:ilvl w:val="0"/>
          <w:numId w:val="13"/>
        </w:numPr>
        <w:textAlignment w:val="baseline"/>
        <w:rPr>
          <w:rFonts w:ascii="Times New Roman" w:eastAsia="Times New Roman" w:hAnsi="Times New Roman" w:cs="Times New Roman"/>
          <w:color w:val="0000FF"/>
          <w:sz w:val="28"/>
          <w:szCs w:val="28"/>
          <w:lang w:eastAsia="en-GB"/>
        </w:rPr>
      </w:pPr>
      <w:r w:rsidRPr="000D606A">
        <w:rPr>
          <w:rFonts w:ascii="Times New Roman" w:eastAsia="Times New Roman" w:hAnsi="Times New Roman" w:cs="Times New Roman"/>
          <w:color w:val="0000FF"/>
          <w:sz w:val="28"/>
          <w:szCs w:val="28"/>
          <w:lang w:eastAsia="en-GB"/>
        </w:rPr>
        <w:t>Background’s Influence: </w:t>
      </w:r>
    </w:p>
    <w:p w14:paraId="4AD48559" w14:textId="77777777" w:rsidR="000D606A" w:rsidRPr="000D606A" w:rsidRDefault="000D606A" w:rsidP="000D606A">
      <w:pPr>
        <w:rPr>
          <w:rFonts w:ascii="Times New Roman" w:eastAsia="Times New Roman" w:hAnsi="Times New Roman" w:cs="Times New Roman"/>
          <w:sz w:val="28"/>
          <w:szCs w:val="28"/>
          <w:lang w:eastAsia="en-GB"/>
        </w:rPr>
      </w:pPr>
    </w:p>
    <w:p w14:paraId="560C788E"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color w:val="000000"/>
          <w:sz w:val="28"/>
          <w:szCs w:val="28"/>
          <w:lang w:eastAsia="en-GB"/>
        </w:rPr>
        <w:t>FLASHBACKS</w:t>
      </w:r>
    </w:p>
    <w:p w14:paraId="3779B588"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color w:val="000000"/>
          <w:sz w:val="28"/>
          <w:szCs w:val="28"/>
          <w:lang w:eastAsia="en-GB"/>
        </w:rPr>
        <w:t>TIME CAPSULE</w:t>
      </w:r>
    </w:p>
    <w:p w14:paraId="5335E2FE" w14:textId="77777777" w:rsidR="000D606A" w:rsidRPr="000D606A" w:rsidRDefault="000D606A" w:rsidP="000D606A">
      <w:pPr>
        <w:rPr>
          <w:rFonts w:ascii="Times New Roman" w:eastAsia="Times New Roman" w:hAnsi="Times New Roman" w:cs="Times New Roman"/>
          <w:sz w:val="28"/>
          <w:szCs w:val="28"/>
          <w:lang w:eastAsia="en-GB"/>
        </w:rPr>
      </w:pPr>
    </w:p>
    <w:p w14:paraId="55521A24" w14:textId="77777777" w:rsidR="000D606A" w:rsidRPr="000D606A" w:rsidRDefault="000D606A" w:rsidP="000D606A">
      <w:pPr>
        <w:rPr>
          <w:rFonts w:ascii="Times New Roman" w:eastAsia="Times New Roman" w:hAnsi="Times New Roman" w:cs="Times New Roman"/>
          <w:sz w:val="28"/>
          <w:szCs w:val="28"/>
          <w:lang w:eastAsia="en-GB"/>
        </w:rPr>
      </w:pPr>
      <w:r w:rsidRPr="000D606A">
        <w:rPr>
          <w:rFonts w:ascii="Times New Roman" w:eastAsia="Times New Roman" w:hAnsi="Times New Roman" w:cs="Times New Roman"/>
          <w:color w:val="000000"/>
          <w:sz w:val="28"/>
          <w:szCs w:val="28"/>
          <w:lang w:eastAsia="en-GB"/>
        </w:rPr>
        <w:t>This souq takes me back in time, every sense of mine is heightened as every single element of the shops recalls a different childhood memory. It was extremely nostalgic and enjoyable, my familiarity with this location is what allowed me to emerse myself openly and interact with the location, there was no fear or worry about doing this ethnography test because I was excited to see this time capsule location from a new lens. </w:t>
      </w:r>
    </w:p>
    <w:p w14:paraId="49C1B82F" w14:textId="77777777" w:rsidR="000D606A" w:rsidRPr="000D606A" w:rsidRDefault="000D606A" w:rsidP="000D606A">
      <w:pPr>
        <w:rPr>
          <w:rFonts w:ascii="Times New Roman" w:eastAsia="Times New Roman" w:hAnsi="Times New Roman" w:cs="Times New Roman"/>
          <w:sz w:val="28"/>
          <w:szCs w:val="28"/>
          <w:lang w:eastAsia="en-GB"/>
        </w:rPr>
      </w:pPr>
    </w:p>
    <w:p w14:paraId="19A50EA0" w14:textId="77777777" w:rsidR="000D606A" w:rsidRDefault="000D606A"/>
    <w:sectPr w:rsidR="000D6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309"/>
    <w:multiLevelType w:val="multilevel"/>
    <w:tmpl w:val="CB5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F71EA"/>
    <w:multiLevelType w:val="multilevel"/>
    <w:tmpl w:val="D904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05660"/>
    <w:multiLevelType w:val="multilevel"/>
    <w:tmpl w:val="B9A2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52721"/>
    <w:multiLevelType w:val="multilevel"/>
    <w:tmpl w:val="AE7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76C87"/>
    <w:multiLevelType w:val="multilevel"/>
    <w:tmpl w:val="7C18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13801"/>
    <w:multiLevelType w:val="multilevel"/>
    <w:tmpl w:val="76F2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088"/>
    <w:multiLevelType w:val="multilevel"/>
    <w:tmpl w:val="8AE2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E4FC7"/>
    <w:multiLevelType w:val="multilevel"/>
    <w:tmpl w:val="8486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572F4"/>
    <w:multiLevelType w:val="multilevel"/>
    <w:tmpl w:val="818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C11570"/>
    <w:multiLevelType w:val="multilevel"/>
    <w:tmpl w:val="2DF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BA6896"/>
    <w:multiLevelType w:val="multilevel"/>
    <w:tmpl w:val="1D1C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321AA"/>
    <w:multiLevelType w:val="multilevel"/>
    <w:tmpl w:val="4A3C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BD000B"/>
    <w:multiLevelType w:val="multilevel"/>
    <w:tmpl w:val="BD5C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7"/>
  </w:num>
  <w:num w:numId="5">
    <w:abstractNumId w:val="5"/>
  </w:num>
  <w:num w:numId="6">
    <w:abstractNumId w:val="10"/>
  </w:num>
  <w:num w:numId="7">
    <w:abstractNumId w:val="12"/>
  </w:num>
  <w:num w:numId="8">
    <w:abstractNumId w:val="9"/>
  </w:num>
  <w:num w:numId="9">
    <w:abstractNumId w:val="4"/>
  </w:num>
  <w:num w:numId="10">
    <w:abstractNumId w:val="0"/>
  </w:num>
  <w:num w:numId="11">
    <w:abstractNumId w:val="1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6A"/>
    <w:rsid w:val="000D606A"/>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decimalSymbol w:val="."/>
  <w:listSeparator w:val=","/>
  <w14:docId w14:val="5D7F49A9"/>
  <w15:chartTrackingRefBased/>
  <w15:docId w15:val="{CF929381-8320-184B-8BF9-7990395D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Q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06A"/>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0D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masouma al haidar</dc:creator>
  <cp:keywords/>
  <dc:description/>
  <cp:lastModifiedBy>masouma al haidar</cp:lastModifiedBy>
  <cp:revision>1</cp:revision>
  <dcterms:created xsi:type="dcterms:W3CDTF">2024-03-25T11:15:00Z</dcterms:created>
  <dcterms:modified xsi:type="dcterms:W3CDTF">2024-03-25T11:16:00Z</dcterms:modified>
</cp:coreProperties>
</file>